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32" w:rsidRDefault="00C91EA8">
      <w:pPr>
        <w:pStyle w:val="Titre1"/>
      </w:pPr>
      <w:r>
        <w:t>d</w:t>
      </w:r>
      <w:r w:rsidR="008938A9">
        <w:t xml:space="preserve">omaine d’activité </w:t>
      </w:r>
      <w:r>
        <w:t>d</w:t>
      </w:r>
      <w:r w:rsidR="006862B8">
        <w:t>es entreprise</w:t>
      </w:r>
      <w:r>
        <w:t>s</w:t>
      </w:r>
    </w:p>
    <w:p w:rsidR="009968D5" w:rsidRDefault="009968D5" w:rsidP="009968D5">
      <w:pPr>
        <w:pStyle w:val="Titre3"/>
      </w:pPr>
      <w:r>
        <w:t xml:space="preserve">1. LES ACTIVITÉS D'UNE ENTREPRISE </w:t>
      </w:r>
    </w:p>
    <w:p w:rsidR="009968D5" w:rsidRDefault="009968D5" w:rsidP="009968D5">
      <w:r>
        <w:t xml:space="preserve">Une entreprise peut avoir une ou plusieurs activités. Toutes les activités des entreprises sont codifiées par l'INSEE dans une nomenclature nommée NAF au niveau de la France et NICE au niveau de l'Union européenne. </w:t>
      </w:r>
    </w:p>
    <w:p w:rsidR="009968D5" w:rsidRDefault="009968D5" w:rsidP="009968D5">
      <w:r>
        <w:t>a</w:t>
      </w:r>
      <w:r>
        <w:t xml:space="preserve">. L'activité principale </w:t>
      </w:r>
    </w:p>
    <w:p w:rsidR="009968D5" w:rsidRDefault="009968D5" w:rsidP="009968D5">
      <w:r>
        <w:t xml:space="preserve">Si une entreprise a plusieurs activités, son activité principale correspond à celle qui dégage le chiffre d'affaires le plus important. A partir de la nomenclature des activités, l'INSEE attribue à l'entreprise un code APE (activité principale exercée). </w:t>
      </w:r>
    </w:p>
    <w:p w:rsidR="009968D5" w:rsidRDefault="009968D5" w:rsidP="009968D5">
      <w:r>
        <w:t>Ce code permet d'effectuer des statistiques au niveau national ou international et notamment de classer l'entreprise dans un secteur professionnel (voir activité 1) ou dans un des secteurs économiques suivants</w:t>
      </w:r>
      <w:r>
        <w:t xml:space="preserve"> </w:t>
      </w:r>
      <w:r>
        <w:t xml:space="preserve">: </w:t>
      </w:r>
    </w:p>
    <w:p w:rsidR="009968D5" w:rsidRDefault="009968D5" w:rsidP="009968D5">
      <w:r>
        <w:t xml:space="preserve">- secteur primaire (agriculture, pêche, exploitation forestière et minière), </w:t>
      </w:r>
    </w:p>
    <w:p w:rsidR="009968D5" w:rsidRDefault="009968D5" w:rsidP="009968D5">
      <w:r>
        <w:t xml:space="preserve">- secteur secondaire (industries), </w:t>
      </w:r>
    </w:p>
    <w:p w:rsidR="009968D5" w:rsidRDefault="009968D5" w:rsidP="009968D5">
      <w:r>
        <w:t xml:space="preserve">- secteur tertiaire (services). </w:t>
      </w:r>
    </w:p>
    <w:p w:rsidR="009968D5" w:rsidRDefault="009968D5" w:rsidP="009968D5">
      <w:r>
        <w:t>b</w:t>
      </w:r>
      <w:r>
        <w:t xml:space="preserve">. Les activités secondaires </w:t>
      </w:r>
    </w:p>
    <w:p w:rsidR="009968D5" w:rsidRDefault="009968D5" w:rsidP="009968D5">
      <w:r>
        <w:t xml:space="preserve">Une entreprise peut avoir plusieurs activités complémentaires. </w:t>
      </w:r>
    </w:p>
    <w:p w:rsidR="009968D5" w:rsidRDefault="009968D5" w:rsidP="009968D5">
      <w:r>
        <w:t>Exemples</w:t>
      </w:r>
      <w:r>
        <w:t xml:space="preserve"> </w:t>
      </w:r>
      <w:r>
        <w:t>: produire des fruits et légumes (secteur économique primaire)</w:t>
      </w:r>
      <w:r>
        <w:t xml:space="preserve"> =&gt;</w:t>
      </w:r>
      <w:r>
        <w:t xml:space="preserve"> produire des conserves (secteur économique secondaire)</w:t>
      </w:r>
      <w:r>
        <w:t xml:space="preserve"> =&gt;</w:t>
      </w:r>
      <w:r>
        <w:t xml:space="preserve"> gérer une chaîne de magasins (secteur économique tertiaire). </w:t>
      </w:r>
    </w:p>
    <w:p w:rsidR="009968D5" w:rsidRDefault="009968D5" w:rsidP="009968D5">
      <w:r>
        <w:lastRenderedPageBreak/>
        <w:t>Plus rarement, une entreprise peut avoir des activités sans aucune relation entre elles</w:t>
      </w:r>
      <w:r>
        <w:t xml:space="preserve"> </w:t>
      </w:r>
      <w:r>
        <w:t xml:space="preserve">: </w:t>
      </w:r>
    </w:p>
    <w:p w:rsidR="009968D5" w:rsidRDefault="009968D5" w:rsidP="009968D5">
      <w:r>
        <w:t>Exemple</w:t>
      </w:r>
      <w:r>
        <w:t xml:space="preserve"> </w:t>
      </w:r>
      <w:r>
        <w:t xml:space="preserve">: distribution d'automatismes industriels et nettoyage d'entreprises en sous-traitance. </w:t>
      </w:r>
    </w:p>
    <w:p w:rsidR="009968D5" w:rsidRDefault="009968D5" w:rsidP="009968D5">
      <w:r>
        <w:t xml:space="preserve">Cette situation résulte généralement de restructurations (rachat d'une entreprise par une autre). </w:t>
      </w:r>
    </w:p>
    <w:p w:rsidR="009968D5" w:rsidRDefault="009968D5" w:rsidP="009968D5">
      <w:r>
        <w:t>c</w:t>
      </w:r>
      <w:r>
        <w:t xml:space="preserve">. Les services complémentaires ou associés </w:t>
      </w:r>
    </w:p>
    <w:p w:rsidR="009968D5" w:rsidRDefault="009968D5" w:rsidP="009968D5">
      <w:r>
        <w:t xml:space="preserve">En fonction de leur activité principale, les entreprises industrielles peuvent développer des activités de services complémentaires. </w:t>
      </w:r>
    </w:p>
    <w:p w:rsidR="009968D5" w:rsidRDefault="009968D5" w:rsidP="009968D5">
      <w:r>
        <w:t>Exemples</w:t>
      </w:r>
      <w:r>
        <w:t xml:space="preserve"> </w:t>
      </w:r>
      <w:r>
        <w:t xml:space="preserve">: </w:t>
      </w:r>
    </w:p>
    <w:p w:rsidR="009968D5" w:rsidRDefault="009968D5" w:rsidP="009968D5">
      <w:r>
        <w:t xml:space="preserve">• une entreprise de plasturgie peut développer un bureau d'études, </w:t>
      </w:r>
    </w:p>
    <w:p w:rsidR="009968D5" w:rsidRDefault="009968D5" w:rsidP="009968D5">
      <w:r>
        <w:t xml:space="preserve">• une entreprise qui fabrique des transformateurs peut développer un service de maintenance. </w:t>
      </w:r>
    </w:p>
    <w:p w:rsidR="009968D5" w:rsidRDefault="009968D5" w:rsidP="009968D5">
      <w:pPr>
        <w:pStyle w:val="Titre3"/>
      </w:pPr>
      <w:r>
        <w:t xml:space="preserve">2. LE SECTEUR PROFESSIONNEL ET SA PLACE DANS L'ÉCONOMIE </w:t>
      </w:r>
    </w:p>
    <w:p w:rsidR="009968D5" w:rsidRDefault="009968D5" w:rsidP="009968D5">
      <w:r>
        <w:t xml:space="preserve">Les classifications d'entreprises permettent notamment d'établir des statistiques. Celles-ci ont pour but de regrouper les entreprises par activités. </w:t>
      </w:r>
    </w:p>
    <w:p w:rsidR="009968D5" w:rsidRDefault="009968D5" w:rsidP="009968D5">
      <w:r>
        <w:t>En France, la répartition des entreprises entre les différents secteurs est la suivante</w:t>
      </w:r>
      <w:r>
        <w:t xml:space="preserve"> </w:t>
      </w:r>
      <w:r>
        <w:t xml:space="preserve">: </w:t>
      </w:r>
    </w:p>
    <w:p w:rsidR="009968D5" w:rsidRDefault="009968D5" w:rsidP="009968D5">
      <w:r>
        <w:t xml:space="preserve">• </w:t>
      </w:r>
      <w:proofErr w:type="gramStart"/>
      <w:r>
        <w:t>Agriculture:</w:t>
      </w:r>
      <w:proofErr w:type="gramEnd"/>
      <w:r>
        <w:t xml:space="preserve"> 1,9 %, </w:t>
      </w:r>
    </w:p>
    <w:p w:rsidR="009968D5" w:rsidRDefault="009968D5" w:rsidP="009968D5">
      <w:r>
        <w:t xml:space="preserve">• </w:t>
      </w:r>
      <w:proofErr w:type="gramStart"/>
      <w:r>
        <w:t>Industrie:</w:t>
      </w:r>
      <w:proofErr w:type="gramEnd"/>
      <w:r>
        <w:t xml:space="preserve"> 5,9 %, </w:t>
      </w:r>
    </w:p>
    <w:p w:rsidR="009968D5" w:rsidRDefault="009968D5" w:rsidP="009968D5">
      <w:r>
        <w:t xml:space="preserve">• </w:t>
      </w:r>
      <w:proofErr w:type="gramStart"/>
      <w:r>
        <w:t>Construction:</w:t>
      </w:r>
      <w:proofErr w:type="gramEnd"/>
      <w:r>
        <w:t xml:space="preserve"> 10,4 %, </w:t>
      </w:r>
    </w:p>
    <w:p w:rsidR="009968D5" w:rsidRDefault="009968D5" w:rsidP="009968D5">
      <w:r>
        <w:t xml:space="preserve">• </w:t>
      </w:r>
      <w:proofErr w:type="gramStart"/>
      <w:r>
        <w:t>Commerce:</w:t>
      </w:r>
      <w:proofErr w:type="gramEnd"/>
      <w:r>
        <w:t xml:space="preserve"> 21,3 %, </w:t>
      </w:r>
    </w:p>
    <w:p w:rsidR="009968D5" w:rsidRDefault="009968D5" w:rsidP="009968D5">
      <w:r>
        <w:lastRenderedPageBreak/>
        <w:t xml:space="preserve">• </w:t>
      </w:r>
      <w:proofErr w:type="gramStart"/>
      <w:r>
        <w:t>Transport:</w:t>
      </w:r>
      <w:proofErr w:type="gramEnd"/>
      <w:r>
        <w:t xml:space="preserve"> 3 %, </w:t>
      </w:r>
    </w:p>
    <w:p w:rsidR="009968D5" w:rsidRDefault="009968D5" w:rsidP="009968D5">
      <w:r>
        <w:t xml:space="preserve">• </w:t>
      </w:r>
      <w:proofErr w:type="gramStart"/>
      <w:r>
        <w:t>Services:</w:t>
      </w:r>
      <w:proofErr w:type="gramEnd"/>
      <w:r>
        <w:t xml:space="preserve"> 57,</w:t>
      </w:r>
      <w:r w:rsidR="00E21353">
        <w:t>5</w:t>
      </w:r>
      <w:r>
        <w:t xml:space="preserve"> % </w:t>
      </w:r>
    </w:p>
    <w:p w:rsidR="009968D5" w:rsidRDefault="00E21353" w:rsidP="009968D5">
      <w:r>
        <w:t xml:space="preserve">Pour aller un peu plus loin, voir le site </w:t>
      </w:r>
      <w:hyperlink r:id="rId7" w:history="1">
        <w:r w:rsidRPr="00E21353">
          <w:rPr>
            <w:rStyle w:val="Lienhypertexte"/>
          </w:rPr>
          <w:t>panorama-entreprises-francaises-2016</w:t>
        </w:r>
      </w:hyperlink>
      <w:r>
        <w:t xml:space="preserve"> avec des chiffres sur l’emploi par secteur d’activité, la répartition par taille des entreprises, la part de leur valeur ajoutée selon la taille…</w:t>
      </w:r>
    </w:p>
    <w:p w:rsidR="009968D5" w:rsidRDefault="009968D5" w:rsidP="009968D5">
      <w:bookmarkStart w:id="0" w:name="_GoBack"/>
      <w:bookmarkEnd w:id="0"/>
    </w:p>
    <w:p w:rsidR="009968D5" w:rsidRDefault="009968D5" w:rsidP="009968D5"/>
    <w:sectPr w:rsidR="009968D5">
      <w:footerReference w:type="default" r:id="rId8"/>
      <w:footerReference w:type="first" r:id="rId9"/>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74D" w:rsidRDefault="003F174D">
      <w:pPr>
        <w:spacing w:before="0" w:after="0" w:line="240" w:lineRule="auto"/>
      </w:pPr>
      <w:r>
        <w:separator/>
      </w:r>
    </w:p>
    <w:p w:rsidR="003F174D" w:rsidRDefault="003F174D"/>
  </w:endnote>
  <w:endnote w:type="continuationSeparator" w:id="0">
    <w:p w:rsidR="003F174D" w:rsidRDefault="003F174D">
      <w:pPr>
        <w:spacing w:before="0" w:after="0" w:line="240" w:lineRule="auto"/>
      </w:pPr>
      <w:r>
        <w:continuationSeparator/>
      </w:r>
    </w:p>
    <w:p w:rsidR="003F174D" w:rsidRDefault="003F1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4F" w:rsidRDefault="003F174D" w:rsidP="00D02BEE">
    <w:pPr>
      <w:pStyle w:val="Pieddepage"/>
    </w:pPr>
    <w:sdt>
      <w:sdtPr>
        <w:id w:val="-1741171722"/>
        <w:docPartObj>
          <w:docPartGallery w:val="Page Numbers (Bottom of Page)"/>
          <w:docPartUnique/>
        </w:docPartObj>
      </w:sdtPr>
      <w:sdtEndPr>
        <w:rPr>
          <w:noProof/>
        </w:rPr>
      </w:sdtEndPr>
      <w:sdtContent>
        <w:r w:rsidR="00D651B9">
          <w:rPr>
            <w:lang w:bidi="fr-FR"/>
          </w:rPr>
          <w:fldChar w:fldCharType="begin"/>
        </w:r>
        <w:r w:rsidR="00D651B9">
          <w:rPr>
            <w:lang w:bidi="fr-FR"/>
          </w:rPr>
          <w:instrText xml:space="preserve"> PAGE   \* MERGEFORMAT </w:instrText>
        </w:r>
        <w:r w:rsidR="00D651B9">
          <w:rPr>
            <w:lang w:bidi="fr-FR"/>
          </w:rPr>
          <w:fldChar w:fldCharType="separate"/>
        </w:r>
        <w:r w:rsidR="00BC3602">
          <w:rPr>
            <w:noProof/>
            <w:lang w:bidi="fr-FR"/>
          </w:rPr>
          <w:t>0</w:t>
        </w:r>
        <w:r w:rsidR="00D651B9">
          <w:rPr>
            <w:noProof/>
            <w:lang w:bidi="fr-FR"/>
          </w:rPr>
          <w:fldChar w:fldCharType="end"/>
        </w:r>
      </w:sdtContent>
    </w:sdt>
    <w:r w:rsidR="00D02BEE">
      <w:rPr>
        <w:noProof/>
      </w:rPr>
      <w:tab/>
    </w:r>
    <w:proofErr w:type="gramStart"/>
    <w:r w:rsidR="009968D5">
      <w:t>Axe  1</w:t>
    </w:r>
    <w:proofErr w:type="gramEnd"/>
    <w:r w:rsidR="009968D5">
      <w:t xml:space="preserve"> – contexte professionnel / thème 1.3 les domaines d’activité des organisations.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4F" w:rsidRDefault="00F73684">
    <w:pPr>
      <w:pStyle w:val="Pieddepage"/>
    </w:pPr>
    <w:bookmarkStart w:id="1" w:name="_Hlk513134790"/>
    <w:bookmarkStart w:id="2" w:name="_Hlk513134791"/>
    <w:proofErr w:type="gramStart"/>
    <w:r>
      <w:t>Axe  1</w:t>
    </w:r>
    <w:proofErr w:type="gramEnd"/>
    <w:r>
      <w:t xml:space="preserve"> – contexte professionnel / thème 1.</w:t>
    </w:r>
    <w:bookmarkEnd w:id="1"/>
    <w:bookmarkEnd w:id="2"/>
    <w:r w:rsidR="006862B8">
      <w:t>3 les domaines d’activité</w:t>
    </w:r>
    <w:r w:rsidR="00123132">
      <w:t xml:space="preserve"> des organisations</w:t>
    </w:r>
    <w:r w:rsidR="006862B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74D" w:rsidRDefault="003F174D">
      <w:pPr>
        <w:spacing w:before="0" w:after="0" w:line="240" w:lineRule="auto"/>
      </w:pPr>
      <w:r>
        <w:separator/>
      </w:r>
    </w:p>
    <w:p w:rsidR="003F174D" w:rsidRDefault="003F174D"/>
  </w:footnote>
  <w:footnote w:type="continuationSeparator" w:id="0">
    <w:p w:rsidR="003F174D" w:rsidRDefault="003F174D">
      <w:pPr>
        <w:spacing w:before="0" w:after="0" w:line="240" w:lineRule="auto"/>
      </w:pPr>
      <w:r>
        <w:continuationSeparator/>
      </w:r>
    </w:p>
    <w:p w:rsidR="003F174D" w:rsidRDefault="003F17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8"/>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84"/>
    <w:rsid w:val="0000795A"/>
    <w:rsid w:val="00123132"/>
    <w:rsid w:val="00227DF5"/>
    <w:rsid w:val="002D22E0"/>
    <w:rsid w:val="003008EC"/>
    <w:rsid w:val="003112E5"/>
    <w:rsid w:val="003B691E"/>
    <w:rsid w:val="003F174D"/>
    <w:rsid w:val="006862B8"/>
    <w:rsid w:val="006D70B6"/>
    <w:rsid w:val="0075132E"/>
    <w:rsid w:val="0075279C"/>
    <w:rsid w:val="008938A9"/>
    <w:rsid w:val="009806C4"/>
    <w:rsid w:val="009968D5"/>
    <w:rsid w:val="009D7570"/>
    <w:rsid w:val="009F5E2B"/>
    <w:rsid w:val="00B71C13"/>
    <w:rsid w:val="00BC3602"/>
    <w:rsid w:val="00BC5C0D"/>
    <w:rsid w:val="00C1424D"/>
    <w:rsid w:val="00C52FC2"/>
    <w:rsid w:val="00C91EA8"/>
    <w:rsid w:val="00D02BEE"/>
    <w:rsid w:val="00D4304F"/>
    <w:rsid w:val="00D651B9"/>
    <w:rsid w:val="00D768F2"/>
    <w:rsid w:val="00E21353"/>
    <w:rsid w:val="00E53907"/>
    <w:rsid w:val="00E64D78"/>
    <w:rsid w:val="00EC0F68"/>
    <w:rsid w:val="00EC5313"/>
    <w:rsid w:val="00F73684"/>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A9E06"/>
  <w15:chartTrackingRefBased/>
  <w15:docId w15:val="{92D1757D-23AD-4396-818D-D5FDAFC5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313"/>
    <w:rPr>
      <w:color w:val="595959" w:themeColor="text1" w:themeTint="A6"/>
    </w:rPr>
  </w:style>
  <w:style w:type="paragraph" w:styleId="Titre1">
    <w:name w:val="heading 1"/>
    <w:basedOn w:val="Normal"/>
    <w:link w:val="Titre1C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Titre2">
    <w:name w:val="heading 2"/>
    <w:basedOn w:val="Normal"/>
    <w:link w:val="Titre2C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Titre3">
    <w:name w:val="heading 3"/>
    <w:basedOn w:val="Normal"/>
    <w:next w:val="Normal"/>
    <w:link w:val="Titre3C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re6">
    <w:name w:val="heading 6"/>
    <w:basedOn w:val="Normal"/>
    <w:next w:val="Normal"/>
    <w:link w:val="Titre6C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Titre7">
    <w:name w:val="heading 7"/>
    <w:basedOn w:val="Normal"/>
    <w:next w:val="Normal"/>
    <w:link w:val="Titre7C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reCar">
    <w:name w:val="Titre Car"/>
    <w:basedOn w:val="Policepardfaut"/>
    <w:link w:val="Titr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sid w:val="00EC5313"/>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conomique">
    <w:name w:val="Document économique"/>
    <w:basedOn w:val="Tableau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Accentuationlgre">
    <w:name w:val="Subtle Emphasis"/>
    <w:basedOn w:val="Policepardfaut"/>
    <w:uiPriority w:val="19"/>
    <w:semiHidden/>
    <w:unhideWhenUsed/>
    <w:qFormat/>
    <w:rPr>
      <w:i/>
      <w:iCs/>
      <w:color w:val="0072C6" w:themeColor="accent1"/>
    </w:rPr>
  </w:style>
  <w:style w:type="character" w:styleId="Accentuation">
    <w:name w:val="Emphasis"/>
    <w:basedOn w:val="Policepardfaut"/>
    <w:uiPriority w:val="20"/>
    <w:semiHidden/>
    <w:unhideWhenUsed/>
    <w:qFormat/>
    <w:rsid w:val="00C52FC2"/>
    <w:rPr>
      <w:i/>
      <w:iCs/>
      <w:color w:val="8A4203" w:themeColor="accent2" w:themeShade="80"/>
    </w:rPr>
  </w:style>
  <w:style w:type="character" w:styleId="Accentuationintense">
    <w:name w:val="Intense Emphasis"/>
    <w:basedOn w:val="Policepardfaut"/>
    <w:uiPriority w:val="21"/>
    <w:semiHidden/>
    <w:unhideWhenUsed/>
    <w:qFormat/>
    <w:rsid w:val="00C52FC2"/>
    <w:rPr>
      <w:b/>
      <w:i/>
      <w:iCs/>
      <w:color w:val="8A4203" w:themeColor="accent2" w:themeShade="80"/>
    </w:rPr>
  </w:style>
  <w:style w:type="character" w:styleId="lev">
    <w:name w:val="Strong"/>
    <w:basedOn w:val="Policepardfaut"/>
    <w:uiPriority w:val="22"/>
    <w:semiHidden/>
    <w:unhideWhenUsed/>
    <w:qFormat/>
    <w:rPr>
      <w:b/>
      <w:bCs/>
      <w:color w:val="0072C6" w:themeColor="accent1"/>
    </w:rPr>
  </w:style>
  <w:style w:type="character" w:styleId="Rfrencepl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u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rsid w:val="00FB431B"/>
    <w:pPr>
      <w:spacing w:after="200" w:line="240" w:lineRule="auto"/>
    </w:pPr>
    <w:rPr>
      <w:i/>
      <w:iCs/>
      <w:sz w:val="22"/>
      <w:szCs w:val="18"/>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sid w:val="00EC0F68"/>
    <w:rPr>
      <w:color w:val="595959" w:themeColor="text1" w:themeTint="A6"/>
    </w:rPr>
  </w:style>
  <w:style w:type="paragraph" w:styleId="Pieddepage">
    <w:name w:val="footer"/>
    <w:basedOn w:val="Normal"/>
    <w:link w:val="PieddepageC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sid w:val="00C52FC2"/>
    <w:rPr>
      <w:rFonts w:asciiTheme="majorHAnsi" w:hAnsiTheme="majorHAnsi"/>
      <w:i/>
      <w:iCs/>
      <w:color w:val="8A4203" w:themeColor="accent2" w:themeShade="80"/>
      <w:sz w:val="32"/>
    </w:rPr>
  </w:style>
  <w:style w:type="character" w:customStyle="1" w:styleId="Titre3Car">
    <w:name w:val="Titre 3 Car"/>
    <w:basedOn w:val="Policepardfaut"/>
    <w:link w:val="Titre3"/>
    <w:uiPriority w:val="9"/>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contextualSpacing/>
    </w:p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Textedebulles">
    <w:name w:val="Balloon Text"/>
    <w:basedOn w:val="Normal"/>
    <w:link w:val="TextedebullesCar"/>
    <w:uiPriority w:val="99"/>
    <w:semiHidden/>
    <w:unhideWhenUsed/>
    <w:rsid w:val="00FB431B"/>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FB431B"/>
    <w:rPr>
      <w:rFonts w:ascii="Segoe UI" w:hAnsi="Segoe UI" w:cs="Segoe UI"/>
      <w:color w:val="595959" w:themeColor="text1" w:themeTint="A6"/>
      <w:sz w:val="22"/>
      <w:szCs w:val="18"/>
    </w:rPr>
  </w:style>
  <w:style w:type="paragraph" w:styleId="Corpsdetexte3">
    <w:name w:val="Body Text 3"/>
    <w:basedOn w:val="Normal"/>
    <w:link w:val="Corpsdetexte3Car"/>
    <w:uiPriority w:val="99"/>
    <w:semiHidden/>
    <w:unhideWhenUsed/>
    <w:rsid w:val="00FB431B"/>
    <w:pPr>
      <w:spacing w:after="120"/>
    </w:pPr>
    <w:rPr>
      <w:sz w:val="22"/>
      <w:szCs w:val="16"/>
    </w:rPr>
  </w:style>
  <w:style w:type="character" w:customStyle="1" w:styleId="Corpsdetexte3Car">
    <w:name w:val="Corps de texte 3 Car"/>
    <w:basedOn w:val="Policepardfaut"/>
    <w:link w:val="Corpsdetexte3"/>
    <w:uiPriority w:val="99"/>
    <w:semiHidden/>
    <w:rsid w:val="00FB431B"/>
    <w:rPr>
      <w:color w:val="595959" w:themeColor="text1" w:themeTint="A6"/>
      <w:sz w:val="22"/>
      <w:szCs w:val="16"/>
    </w:rPr>
  </w:style>
  <w:style w:type="character" w:styleId="Marquedecommentaire">
    <w:name w:val="annotation reference"/>
    <w:basedOn w:val="Policepardfaut"/>
    <w:uiPriority w:val="99"/>
    <w:semiHidden/>
    <w:unhideWhenUsed/>
    <w:rsid w:val="00FB431B"/>
    <w:rPr>
      <w:sz w:val="22"/>
      <w:szCs w:val="16"/>
    </w:rPr>
  </w:style>
  <w:style w:type="paragraph" w:styleId="Commentaire">
    <w:name w:val="annotation text"/>
    <w:basedOn w:val="Normal"/>
    <w:link w:val="CommentaireCar"/>
    <w:uiPriority w:val="99"/>
    <w:semiHidden/>
    <w:unhideWhenUsed/>
    <w:rsid w:val="00FB431B"/>
    <w:pPr>
      <w:spacing w:line="240" w:lineRule="auto"/>
    </w:pPr>
    <w:rPr>
      <w:sz w:val="22"/>
      <w:szCs w:val="20"/>
    </w:rPr>
  </w:style>
  <w:style w:type="character" w:customStyle="1" w:styleId="CommentaireCar">
    <w:name w:val="Commentaire Car"/>
    <w:basedOn w:val="Policepardfaut"/>
    <w:link w:val="Commentaire"/>
    <w:uiPriority w:val="99"/>
    <w:semiHidden/>
    <w:rsid w:val="00FB431B"/>
    <w:rPr>
      <w:color w:val="595959" w:themeColor="text1" w:themeTint="A6"/>
      <w:sz w:val="22"/>
      <w:szCs w:val="20"/>
    </w:rPr>
  </w:style>
  <w:style w:type="paragraph" w:styleId="Objetducommentaire">
    <w:name w:val="annotation subject"/>
    <w:basedOn w:val="Commentaire"/>
    <w:next w:val="Commentaire"/>
    <w:link w:val="ObjetducommentaireCar"/>
    <w:uiPriority w:val="99"/>
    <w:semiHidden/>
    <w:unhideWhenUsed/>
    <w:rsid w:val="00FB431B"/>
    <w:rPr>
      <w:b/>
      <w:bCs/>
    </w:rPr>
  </w:style>
  <w:style w:type="character" w:customStyle="1" w:styleId="ObjetducommentaireCar">
    <w:name w:val="Objet du commentaire Car"/>
    <w:basedOn w:val="CommentaireCar"/>
    <w:link w:val="Objetducommentaire"/>
    <w:uiPriority w:val="99"/>
    <w:semiHidden/>
    <w:rsid w:val="00FB431B"/>
    <w:rPr>
      <w:b/>
      <w:bCs/>
      <w:color w:val="595959" w:themeColor="text1" w:themeTint="A6"/>
      <w:sz w:val="22"/>
      <w:szCs w:val="20"/>
    </w:rPr>
  </w:style>
  <w:style w:type="paragraph" w:styleId="Explorateurdedocuments">
    <w:name w:val="Document Map"/>
    <w:basedOn w:val="Normal"/>
    <w:link w:val="ExplorateurdedocumentsCar"/>
    <w:uiPriority w:val="99"/>
    <w:semiHidden/>
    <w:unhideWhenUsed/>
    <w:rsid w:val="00FB431B"/>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FB431B"/>
    <w:rPr>
      <w:rFonts w:ascii="Segoe UI" w:hAnsi="Segoe UI" w:cs="Segoe UI"/>
      <w:color w:val="595959" w:themeColor="text1" w:themeTint="A6"/>
      <w:sz w:val="22"/>
      <w:szCs w:val="16"/>
    </w:rPr>
  </w:style>
  <w:style w:type="paragraph" w:styleId="Notedefin">
    <w:name w:val="endnote text"/>
    <w:basedOn w:val="Normal"/>
    <w:link w:val="NotedefinCar"/>
    <w:uiPriority w:val="99"/>
    <w:semiHidden/>
    <w:unhideWhenUsed/>
    <w:rsid w:val="00FB431B"/>
    <w:pPr>
      <w:spacing w:before="0" w:after="0" w:line="240" w:lineRule="auto"/>
    </w:pPr>
    <w:rPr>
      <w:sz w:val="22"/>
      <w:szCs w:val="20"/>
    </w:rPr>
  </w:style>
  <w:style w:type="character" w:customStyle="1" w:styleId="NotedefinCar">
    <w:name w:val="Note de fin Car"/>
    <w:basedOn w:val="Policepardfaut"/>
    <w:link w:val="Notedefin"/>
    <w:uiPriority w:val="99"/>
    <w:semiHidden/>
    <w:rsid w:val="00FB431B"/>
    <w:rPr>
      <w:color w:val="595959" w:themeColor="text1" w:themeTint="A6"/>
      <w:sz w:val="22"/>
      <w:szCs w:val="20"/>
    </w:rPr>
  </w:style>
  <w:style w:type="paragraph" w:styleId="Adresseexpditeur">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Notedebasdepage">
    <w:name w:val="footnote text"/>
    <w:basedOn w:val="Normal"/>
    <w:link w:val="NotedebasdepageCar"/>
    <w:uiPriority w:val="99"/>
    <w:semiHidden/>
    <w:unhideWhenUsed/>
    <w:rsid w:val="00FB431B"/>
    <w:pPr>
      <w:spacing w:before="0" w:after="0" w:line="240" w:lineRule="auto"/>
    </w:pPr>
    <w:rPr>
      <w:sz w:val="22"/>
      <w:szCs w:val="20"/>
    </w:rPr>
  </w:style>
  <w:style w:type="character" w:customStyle="1" w:styleId="NotedebasdepageCar">
    <w:name w:val="Note de bas de page Car"/>
    <w:basedOn w:val="Policepardfaut"/>
    <w:link w:val="Notedebasdepage"/>
    <w:uiPriority w:val="99"/>
    <w:semiHidden/>
    <w:rsid w:val="00FB431B"/>
    <w:rPr>
      <w:color w:val="595959" w:themeColor="text1" w:themeTint="A6"/>
      <w:sz w:val="22"/>
      <w:szCs w:val="20"/>
    </w:rPr>
  </w:style>
  <w:style w:type="character" w:styleId="CodeHTML">
    <w:name w:val="HTML Code"/>
    <w:basedOn w:val="Policepardfaut"/>
    <w:uiPriority w:val="99"/>
    <w:semiHidden/>
    <w:unhideWhenUsed/>
    <w:rsid w:val="00FB431B"/>
    <w:rPr>
      <w:rFonts w:ascii="Consolas" w:hAnsi="Consolas"/>
      <w:sz w:val="22"/>
      <w:szCs w:val="20"/>
    </w:rPr>
  </w:style>
  <w:style w:type="character" w:styleId="ClavierHTML">
    <w:name w:val="HTML Keyboard"/>
    <w:basedOn w:val="Policepardfaut"/>
    <w:uiPriority w:val="99"/>
    <w:semiHidden/>
    <w:unhideWhenUsed/>
    <w:rsid w:val="00FB431B"/>
    <w:rPr>
      <w:rFonts w:ascii="Consolas" w:hAnsi="Consolas"/>
      <w:sz w:val="22"/>
      <w:szCs w:val="20"/>
    </w:rPr>
  </w:style>
  <w:style w:type="paragraph" w:styleId="PrformatHTML">
    <w:name w:val="HTML Preformatted"/>
    <w:basedOn w:val="Normal"/>
    <w:link w:val="PrformatHTMLCar"/>
    <w:uiPriority w:val="99"/>
    <w:semiHidden/>
    <w:unhideWhenUsed/>
    <w:rsid w:val="00FB431B"/>
    <w:pPr>
      <w:spacing w:before="0"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FB431B"/>
    <w:rPr>
      <w:rFonts w:ascii="Consolas" w:hAnsi="Consolas"/>
      <w:color w:val="595959" w:themeColor="text1" w:themeTint="A6"/>
      <w:sz w:val="22"/>
      <w:szCs w:val="20"/>
    </w:rPr>
  </w:style>
  <w:style w:type="character" w:styleId="MachinecrireHTML">
    <w:name w:val="HTML Typewriter"/>
    <w:basedOn w:val="Policepardfaut"/>
    <w:uiPriority w:val="99"/>
    <w:semiHidden/>
    <w:unhideWhenUsed/>
    <w:rsid w:val="00FB431B"/>
    <w:rPr>
      <w:rFonts w:ascii="Consolas" w:hAnsi="Consolas"/>
      <w:sz w:val="22"/>
      <w:szCs w:val="20"/>
    </w:rPr>
  </w:style>
  <w:style w:type="paragraph" w:styleId="Textedemacro">
    <w:name w:val="macro"/>
    <w:link w:val="TextedemacroC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xtedemacroCar">
    <w:name w:val="Texte de macro Car"/>
    <w:basedOn w:val="Policepardfaut"/>
    <w:link w:val="Textedemacro"/>
    <w:uiPriority w:val="99"/>
    <w:semiHidden/>
    <w:rsid w:val="00FB431B"/>
    <w:rPr>
      <w:rFonts w:ascii="Consolas" w:hAnsi="Consolas"/>
      <w:color w:val="595959" w:themeColor="text1" w:themeTint="A6"/>
      <w:sz w:val="22"/>
      <w:szCs w:val="20"/>
    </w:rPr>
  </w:style>
  <w:style w:type="paragraph" w:styleId="Textebrut">
    <w:name w:val="Plain Text"/>
    <w:basedOn w:val="Normal"/>
    <w:link w:val="TextebrutCar"/>
    <w:uiPriority w:val="99"/>
    <w:semiHidden/>
    <w:unhideWhenUsed/>
    <w:rsid w:val="00FB431B"/>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FB431B"/>
    <w:rPr>
      <w:rFonts w:ascii="Consolas" w:hAnsi="Consolas"/>
      <w:color w:val="595959" w:themeColor="text1" w:themeTint="A6"/>
      <w:sz w:val="22"/>
      <w:szCs w:val="21"/>
    </w:rPr>
  </w:style>
  <w:style w:type="paragraph" w:styleId="Retraitcorpsdetexte3">
    <w:name w:val="Body Text Indent 3"/>
    <w:basedOn w:val="Normal"/>
    <w:link w:val="Retraitcorpsdetexte3Car"/>
    <w:uiPriority w:val="99"/>
    <w:semiHidden/>
    <w:unhideWhenUsed/>
    <w:rsid w:val="00EC0F6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EC0F68"/>
    <w:rPr>
      <w:color w:val="595959" w:themeColor="text1" w:themeTint="A6"/>
      <w:sz w:val="22"/>
      <w:szCs w:val="16"/>
    </w:rPr>
  </w:style>
  <w:style w:type="character" w:styleId="Lienhypertexte">
    <w:name w:val="Hyperlink"/>
    <w:basedOn w:val="Policepardfaut"/>
    <w:uiPriority w:val="99"/>
    <w:unhideWhenUsed/>
    <w:rsid w:val="00E21353"/>
    <w:rPr>
      <w:color w:val="0072C6" w:themeColor="hyperlink"/>
      <w:u w:val="single"/>
    </w:rPr>
  </w:style>
  <w:style w:type="character" w:styleId="Mentionnonrsolue">
    <w:name w:val="Unresolved Mention"/>
    <w:basedOn w:val="Policepardfaut"/>
    <w:uiPriority w:val="99"/>
    <w:semiHidden/>
    <w:unhideWhenUsed/>
    <w:rsid w:val="00E213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onomie.gouv.fr/entreprises/panorama-entreprises-francaises-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l\AppData\Roaming\Microsoft\Templates\Document%20&#233;conom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E6"/>
    <w:rsid w:val="00922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C3BCCD938F4129871BA19ADFCE7DF4">
    <w:name w:val="6FC3BCCD938F4129871BA19ADFCE7DF4"/>
  </w:style>
  <w:style w:type="paragraph" w:customStyle="1" w:styleId="29E292D204FA45FC8D44A6C5CEBF6EB8">
    <w:name w:val="29E292D204FA45FC8D44A6C5CEBF6EB8"/>
  </w:style>
  <w:style w:type="paragraph" w:customStyle="1" w:styleId="68E5DDDD4F4F4DD3A3623CBEFFEE6011">
    <w:name w:val="68E5DDDD4F4F4DD3A3623CBEFFEE6011"/>
  </w:style>
  <w:style w:type="paragraph" w:customStyle="1" w:styleId="A9F7B1824EB84C6DAC4F55132B7D1BEC">
    <w:name w:val="A9F7B1824EB84C6DAC4F55132B7D1BEC"/>
  </w:style>
  <w:style w:type="paragraph" w:customStyle="1" w:styleId="D0207BED16B64C79ABCA08D2E9D71682">
    <w:name w:val="D0207BED16B64C79ABCA08D2E9D71682"/>
  </w:style>
  <w:style w:type="paragraph" w:customStyle="1" w:styleId="215AC8E720C24659A6C22071FD248080">
    <w:name w:val="215AC8E720C24659A6C22071FD248080"/>
  </w:style>
  <w:style w:type="paragraph" w:styleId="Listepuces">
    <w:name w:val="List Bullet"/>
    <w:basedOn w:val="Normal"/>
    <w:uiPriority w:val="31"/>
    <w:qFormat/>
    <w:pPr>
      <w:numPr>
        <w:numId w:val="1"/>
      </w:numPr>
      <w:spacing w:before="160" w:after="320" w:line="360" w:lineRule="auto"/>
      <w:contextualSpacing/>
    </w:pPr>
    <w:rPr>
      <w:rFonts w:eastAsiaTheme="minorHAnsi"/>
      <w:color w:val="595959" w:themeColor="text1" w:themeTint="A6"/>
      <w:sz w:val="24"/>
      <w:szCs w:val="24"/>
      <w:lang w:eastAsia="ja-JP"/>
    </w:rPr>
  </w:style>
  <w:style w:type="paragraph" w:customStyle="1" w:styleId="7B3AB491AFFC4F29B3F2BE7EA75EA495">
    <w:name w:val="7B3AB491AFFC4F29B3F2BE7EA75EA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économique</Template>
  <TotalTime>492</TotalTime>
  <Pages>3</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labarre</dc:creator>
  <cp:keywords/>
  <dc:description/>
  <cp:lastModifiedBy>gwen labarre</cp:lastModifiedBy>
  <cp:revision>3</cp:revision>
  <dcterms:created xsi:type="dcterms:W3CDTF">2018-05-05T07:18:00Z</dcterms:created>
  <dcterms:modified xsi:type="dcterms:W3CDTF">2018-05-05T15:30:00Z</dcterms:modified>
</cp:coreProperties>
</file>